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6D" w:rsidRPr="004E50FB" w:rsidRDefault="0078136D" w:rsidP="0078136D">
      <w:pPr>
        <w:jc w:val="center"/>
        <w:rPr>
          <w:rFonts w:ascii="Times New Roman" w:hAnsi="Times New Roman" w:cs="Times New Roman"/>
          <w:b/>
          <w:sz w:val="28"/>
          <w:szCs w:val="28"/>
        </w:rPr>
      </w:pPr>
      <w:r w:rsidRPr="004E50FB">
        <w:rPr>
          <w:rFonts w:ascii="Times New Roman" w:hAnsi="Times New Roman" w:cs="Times New Roman"/>
          <w:b/>
          <w:sz w:val="28"/>
          <w:szCs w:val="28"/>
        </w:rPr>
        <w:t>Indiana University Southeast</w:t>
      </w:r>
    </w:p>
    <w:p w:rsidR="0078136D" w:rsidRPr="0078136D" w:rsidRDefault="0078136D" w:rsidP="0078136D">
      <w:pPr>
        <w:rPr>
          <w:rFonts w:ascii="Times New Roman" w:hAnsi="Times New Roman" w:cs="Times New Roman"/>
          <w:sz w:val="24"/>
          <w:szCs w:val="24"/>
        </w:rPr>
      </w:pPr>
    </w:p>
    <w:p w:rsidR="0078136D" w:rsidRPr="0078136D" w:rsidRDefault="00890675" w:rsidP="00890675">
      <w:pPr>
        <w:rPr>
          <w:rFonts w:ascii="Times New Roman" w:hAnsi="Times New Roman" w:cs="Times New Roman"/>
          <w:b/>
          <w:sz w:val="24"/>
          <w:szCs w:val="24"/>
        </w:rPr>
      </w:pPr>
      <w:r w:rsidRPr="0078136D">
        <w:rPr>
          <w:rFonts w:ascii="Times New Roman" w:hAnsi="Times New Roman" w:cs="Times New Roman"/>
          <w:b/>
          <w:sz w:val="24"/>
          <w:szCs w:val="24"/>
        </w:rPr>
        <w:t xml:space="preserve">Sponsorship </w:t>
      </w:r>
      <w:r w:rsidR="00980358">
        <w:rPr>
          <w:rFonts w:ascii="Times New Roman" w:hAnsi="Times New Roman" w:cs="Times New Roman"/>
          <w:b/>
          <w:sz w:val="24"/>
          <w:szCs w:val="24"/>
        </w:rPr>
        <w:t>Record</w:t>
      </w:r>
    </w:p>
    <w:p w:rsidR="00980358" w:rsidRPr="00980358" w:rsidRDefault="00980358" w:rsidP="00890675">
      <w:pPr>
        <w:rPr>
          <w:rFonts w:ascii="Times New Roman" w:hAnsi="Times New Roman" w:cs="Times New Roman"/>
          <w:sz w:val="24"/>
          <w:szCs w:val="24"/>
        </w:rPr>
      </w:pPr>
    </w:p>
    <w:p w:rsidR="006B6852" w:rsidRPr="00847C09" w:rsidRDefault="006B6852" w:rsidP="006B6852">
      <w:pPr>
        <w:rPr>
          <w:rFonts w:ascii="Times New Roman" w:hAnsi="Times New Roman" w:cs="Times New Roman"/>
          <w:i/>
        </w:rPr>
      </w:pPr>
      <w:r w:rsidRPr="00847C09">
        <w:rPr>
          <w:rFonts w:ascii="Times New Roman" w:hAnsi="Times New Roman" w:cs="Times New Roman"/>
          <w:i/>
        </w:rPr>
        <w:t>In order to assure that IU Southeast appropriately accounts for its community and regional engagement activities, an academic or administrative unit that uses its own funds to sponsor organizations, events, and activities must submit this form to the Office of the Chancellor.</w:t>
      </w:r>
    </w:p>
    <w:p w:rsidR="00890675" w:rsidRPr="00890675" w:rsidRDefault="00890675" w:rsidP="00890675">
      <w:pPr>
        <w:rPr>
          <w:rFonts w:ascii="Times New Roman" w:hAnsi="Times New Roman" w:cs="Times New Roman"/>
        </w:rPr>
      </w:pPr>
    </w:p>
    <w:tbl>
      <w:tblPr>
        <w:tblStyle w:val="TableProfessional"/>
        <w:tblW w:w="0" w:type="auto"/>
        <w:tblLook w:val="01E0" w:firstRow="1" w:lastRow="1" w:firstColumn="1" w:lastColumn="1" w:noHBand="0" w:noVBand="0"/>
      </w:tblPr>
      <w:tblGrid>
        <w:gridCol w:w="4248"/>
        <w:gridCol w:w="4608"/>
      </w:tblGrid>
      <w:tr w:rsidR="00890675" w:rsidRPr="0078136D" w:rsidTr="000204C1">
        <w:trPr>
          <w:cnfStyle w:val="100000000000" w:firstRow="1" w:lastRow="0" w:firstColumn="0" w:lastColumn="0" w:oddVBand="0" w:evenVBand="0" w:oddHBand="0" w:evenHBand="0" w:firstRowFirstColumn="0" w:firstRowLastColumn="0" w:lastRowFirstColumn="0" w:lastRowLastColumn="0"/>
          <w:trHeight w:val="432"/>
        </w:trPr>
        <w:tc>
          <w:tcPr>
            <w:tcW w:w="8856" w:type="dxa"/>
            <w:gridSpan w:val="2"/>
          </w:tcPr>
          <w:p w:rsidR="00890675" w:rsidRPr="0078136D" w:rsidRDefault="00980358" w:rsidP="000204C1">
            <w:pPr>
              <w:pStyle w:val="Heading5"/>
              <w:jc w:val="center"/>
              <w:outlineLvl w:val="4"/>
              <w:rPr>
                <w:rFonts w:ascii="Times New Roman" w:hAnsi="Times New Roman" w:cs="Times New Roman"/>
                <w:sz w:val="24"/>
                <w:szCs w:val="24"/>
              </w:rPr>
            </w:pPr>
            <w:r>
              <w:rPr>
                <w:rFonts w:ascii="Times New Roman" w:hAnsi="Times New Roman" w:cs="Times New Roman"/>
                <w:sz w:val="24"/>
                <w:szCs w:val="24"/>
              </w:rPr>
              <w:t>About the</w:t>
            </w:r>
            <w:r w:rsidR="00890675" w:rsidRPr="0078136D">
              <w:rPr>
                <w:rFonts w:ascii="Times New Roman" w:hAnsi="Times New Roman" w:cs="Times New Roman"/>
                <w:sz w:val="24"/>
                <w:szCs w:val="24"/>
              </w:rPr>
              <w:t xml:space="preserve"> Invitation</w:t>
            </w:r>
          </w:p>
        </w:tc>
      </w:tr>
      <w:tr w:rsidR="00890675" w:rsidRPr="00980358" w:rsidTr="000204C1">
        <w:tc>
          <w:tcPr>
            <w:tcW w:w="4248" w:type="dxa"/>
          </w:tcPr>
          <w:p w:rsidR="00890675" w:rsidRPr="00980358" w:rsidRDefault="00890675" w:rsidP="000204C1">
            <w:pPr>
              <w:pStyle w:val="StyleTableBodyTextItalic"/>
              <w:rPr>
                <w:rFonts w:ascii="Times New Roman" w:hAnsi="Times New Roman" w:cs="Times New Roman"/>
                <w:i w:val="0"/>
                <w:sz w:val="22"/>
                <w:szCs w:val="22"/>
              </w:rPr>
            </w:pPr>
            <w:r w:rsidRPr="00980358">
              <w:rPr>
                <w:rFonts w:ascii="Times New Roman" w:hAnsi="Times New Roman" w:cs="Times New Roman"/>
                <w:i w:val="0"/>
                <w:sz w:val="22"/>
                <w:szCs w:val="22"/>
              </w:rPr>
              <w:t>Event title:</w:t>
            </w:r>
          </w:p>
        </w:tc>
        <w:tc>
          <w:tcPr>
            <w:tcW w:w="4608" w:type="dxa"/>
          </w:tcPr>
          <w:p w:rsidR="00890675" w:rsidRPr="00980358" w:rsidRDefault="00890675" w:rsidP="000204C1">
            <w:pPr>
              <w:rPr>
                <w:sz w:val="22"/>
                <w:szCs w:val="22"/>
              </w:rPr>
            </w:pPr>
          </w:p>
        </w:tc>
      </w:tr>
      <w:tr w:rsidR="00890675" w:rsidRPr="00980358" w:rsidTr="000204C1">
        <w:tc>
          <w:tcPr>
            <w:tcW w:w="4248" w:type="dxa"/>
          </w:tcPr>
          <w:p w:rsidR="00890675" w:rsidRPr="00980358" w:rsidRDefault="00890675" w:rsidP="000204C1">
            <w:pPr>
              <w:pStyle w:val="StyleTableBodyTextItalic"/>
              <w:rPr>
                <w:rFonts w:ascii="Times New Roman" w:hAnsi="Times New Roman" w:cs="Times New Roman"/>
                <w:i w:val="0"/>
                <w:sz w:val="22"/>
                <w:szCs w:val="22"/>
              </w:rPr>
            </w:pPr>
            <w:r w:rsidRPr="00980358">
              <w:rPr>
                <w:rFonts w:ascii="Times New Roman" w:hAnsi="Times New Roman" w:cs="Times New Roman"/>
                <w:i w:val="0"/>
                <w:sz w:val="22"/>
                <w:szCs w:val="22"/>
              </w:rPr>
              <w:t>Hosting organization:</w:t>
            </w:r>
          </w:p>
        </w:tc>
        <w:tc>
          <w:tcPr>
            <w:tcW w:w="4608" w:type="dxa"/>
          </w:tcPr>
          <w:p w:rsidR="00890675" w:rsidRPr="00980358" w:rsidRDefault="00890675" w:rsidP="000204C1">
            <w:pPr>
              <w:rPr>
                <w:sz w:val="22"/>
                <w:szCs w:val="22"/>
              </w:rPr>
            </w:pPr>
          </w:p>
        </w:tc>
      </w:tr>
      <w:tr w:rsidR="00980358" w:rsidRPr="00980358" w:rsidTr="000204C1">
        <w:tc>
          <w:tcPr>
            <w:tcW w:w="4248" w:type="dxa"/>
          </w:tcPr>
          <w:p w:rsidR="00980358" w:rsidRPr="00980358" w:rsidRDefault="00980358" w:rsidP="000204C1">
            <w:pPr>
              <w:pStyle w:val="TableBodyText"/>
              <w:rPr>
                <w:rFonts w:ascii="Times New Roman" w:hAnsi="Times New Roman" w:cs="Times New Roman"/>
                <w:sz w:val="22"/>
                <w:szCs w:val="22"/>
              </w:rPr>
            </w:pPr>
            <w:r>
              <w:rPr>
                <w:rFonts w:ascii="Times New Roman" w:hAnsi="Times New Roman" w:cs="Times New Roman"/>
                <w:sz w:val="22"/>
                <w:szCs w:val="22"/>
              </w:rPr>
              <w:t>Event date:</w:t>
            </w:r>
          </w:p>
        </w:tc>
        <w:tc>
          <w:tcPr>
            <w:tcW w:w="4608" w:type="dxa"/>
          </w:tcPr>
          <w:p w:rsidR="00980358" w:rsidRPr="00980358" w:rsidRDefault="00980358" w:rsidP="000204C1"/>
        </w:tc>
      </w:tr>
      <w:tr w:rsidR="00980358" w:rsidRPr="00980358" w:rsidTr="000204C1">
        <w:tc>
          <w:tcPr>
            <w:tcW w:w="4248" w:type="dxa"/>
          </w:tcPr>
          <w:p w:rsidR="00980358" w:rsidRDefault="00980358" w:rsidP="006B6852">
            <w:pPr>
              <w:pStyle w:val="TableBodyText"/>
              <w:rPr>
                <w:rFonts w:ascii="Times New Roman" w:hAnsi="Times New Roman" w:cs="Times New Roman"/>
                <w:sz w:val="22"/>
                <w:szCs w:val="22"/>
              </w:rPr>
            </w:pPr>
            <w:r w:rsidRPr="00980358">
              <w:rPr>
                <w:rFonts w:ascii="Times New Roman" w:hAnsi="Times New Roman" w:cs="Times New Roman"/>
                <w:sz w:val="22"/>
                <w:szCs w:val="22"/>
              </w:rPr>
              <w:t xml:space="preserve">IU Southeast office </w:t>
            </w:r>
            <w:r w:rsidR="006B6852">
              <w:rPr>
                <w:rFonts w:ascii="Times New Roman" w:hAnsi="Times New Roman" w:cs="Times New Roman"/>
                <w:sz w:val="22"/>
                <w:szCs w:val="22"/>
              </w:rPr>
              <w:t>sponsoring event</w:t>
            </w:r>
            <w:r w:rsidRPr="00980358">
              <w:rPr>
                <w:rFonts w:ascii="Times New Roman" w:hAnsi="Times New Roman" w:cs="Times New Roman"/>
                <w:sz w:val="22"/>
                <w:szCs w:val="22"/>
              </w:rPr>
              <w:t>:</w:t>
            </w:r>
          </w:p>
        </w:tc>
        <w:tc>
          <w:tcPr>
            <w:tcW w:w="4608" w:type="dxa"/>
          </w:tcPr>
          <w:p w:rsidR="00980358" w:rsidRPr="00980358" w:rsidRDefault="00980358" w:rsidP="000204C1"/>
        </w:tc>
      </w:tr>
      <w:tr w:rsidR="00890675" w:rsidRPr="00980358" w:rsidTr="000204C1">
        <w:tc>
          <w:tcPr>
            <w:tcW w:w="4248" w:type="dxa"/>
          </w:tcPr>
          <w:p w:rsidR="00890675" w:rsidRPr="00980358" w:rsidRDefault="00890675" w:rsidP="000204C1">
            <w:pPr>
              <w:pStyle w:val="TableBodyText"/>
              <w:rPr>
                <w:rFonts w:ascii="Times New Roman" w:hAnsi="Times New Roman" w:cs="Times New Roman"/>
                <w:sz w:val="22"/>
                <w:szCs w:val="22"/>
              </w:rPr>
            </w:pPr>
            <w:r w:rsidRPr="00980358">
              <w:rPr>
                <w:rFonts w:ascii="Times New Roman" w:hAnsi="Times New Roman" w:cs="Times New Roman"/>
                <w:sz w:val="22"/>
                <w:szCs w:val="22"/>
              </w:rPr>
              <w:t>Date received by IU Southeast</w:t>
            </w:r>
            <w:r w:rsidR="006B6852">
              <w:rPr>
                <w:rFonts w:ascii="Times New Roman" w:hAnsi="Times New Roman" w:cs="Times New Roman"/>
                <w:sz w:val="22"/>
                <w:szCs w:val="22"/>
              </w:rPr>
              <w:t xml:space="preserve"> office</w:t>
            </w:r>
            <w:r w:rsidRPr="00980358">
              <w:rPr>
                <w:rFonts w:ascii="Times New Roman" w:hAnsi="Times New Roman" w:cs="Times New Roman"/>
                <w:sz w:val="22"/>
                <w:szCs w:val="22"/>
              </w:rPr>
              <w:t>:</w:t>
            </w:r>
          </w:p>
        </w:tc>
        <w:tc>
          <w:tcPr>
            <w:tcW w:w="4608" w:type="dxa"/>
          </w:tcPr>
          <w:p w:rsidR="00890675" w:rsidRPr="00980358" w:rsidRDefault="00890675" w:rsidP="000204C1">
            <w:pPr>
              <w:rPr>
                <w:sz w:val="22"/>
                <w:szCs w:val="22"/>
              </w:rPr>
            </w:pPr>
          </w:p>
        </w:tc>
      </w:tr>
      <w:tr w:rsidR="00890675" w:rsidRPr="00980358" w:rsidTr="000204C1">
        <w:tc>
          <w:tcPr>
            <w:tcW w:w="4248" w:type="dxa"/>
          </w:tcPr>
          <w:p w:rsidR="00890675" w:rsidRPr="00980358" w:rsidRDefault="00890675" w:rsidP="00980358">
            <w:pPr>
              <w:pStyle w:val="TableBodyText"/>
              <w:rPr>
                <w:rFonts w:ascii="Times New Roman" w:hAnsi="Times New Roman" w:cs="Times New Roman"/>
                <w:sz w:val="22"/>
                <w:szCs w:val="22"/>
              </w:rPr>
            </w:pPr>
            <w:r w:rsidRPr="00980358">
              <w:rPr>
                <w:rFonts w:ascii="Times New Roman" w:hAnsi="Times New Roman" w:cs="Times New Roman"/>
                <w:sz w:val="22"/>
                <w:szCs w:val="22"/>
              </w:rPr>
              <w:t>IU Southeast employee</w:t>
            </w:r>
            <w:r w:rsidR="00980358">
              <w:rPr>
                <w:rFonts w:ascii="Times New Roman" w:hAnsi="Times New Roman" w:cs="Times New Roman"/>
                <w:sz w:val="22"/>
                <w:szCs w:val="22"/>
              </w:rPr>
              <w:t>s attending</w:t>
            </w:r>
            <w:r w:rsidR="00847C09">
              <w:rPr>
                <w:rFonts w:ascii="Times New Roman" w:hAnsi="Times New Roman" w:cs="Times New Roman"/>
                <w:sz w:val="22"/>
                <w:szCs w:val="22"/>
              </w:rPr>
              <w:t xml:space="preserve"> event</w:t>
            </w:r>
            <w:r w:rsidRPr="00980358">
              <w:rPr>
                <w:rFonts w:ascii="Times New Roman" w:hAnsi="Times New Roman" w:cs="Times New Roman"/>
                <w:sz w:val="22"/>
                <w:szCs w:val="22"/>
              </w:rPr>
              <w:t>:</w:t>
            </w:r>
          </w:p>
        </w:tc>
        <w:tc>
          <w:tcPr>
            <w:tcW w:w="4608" w:type="dxa"/>
          </w:tcPr>
          <w:p w:rsidR="00890675" w:rsidRDefault="00890675" w:rsidP="000204C1">
            <w:pPr>
              <w:rPr>
                <w:sz w:val="22"/>
                <w:szCs w:val="22"/>
              </w:rPr>
            </w:pPr>
          </w:p>
          <w:p w:rsidR="00980358" w:rsidRDefault="00980358" w:rsidP="000204C1">
            <w:pPr>
              <w:rPr>
                <w:sz w:val="22"/>
                <w:szCs w:val="22"/>
              </w:rPr>
            </w:pPr>
          </w:p>
          <w:p w:rsidR="00980358" w:rsidRDefault="00980358" w:rsidP="000204C1">
            <w:pPr>
              <w:rPr>
                <w:sz w:val="22"/>
                <w:szCs w:val="22"/>
              </w:rPr>
            </w:pPr>
          </w:p>
          <w:p w:rsidR="00980358" w:rsidRPr="00980358" w:rsidRDefault="00980358" w:rsidP="000204C1">
            <w:pPr>
              <w:rPr>
                <w:sz w:val="22"/>
                <w:szCs w:val="22"/>
              </w:rPr>
            </w:pPr>
          </w:p>
        </w:tc>
      </w:tr>
      <w:tr w:rsidR="00890675" w:rsidRPr="00980358" w:rsidTr="000204C1">
        <w:tc>
          <w:tcPr>
            <w:tcW w:w="4248" w:type="dxa"/>
          </w:tcPr>
          <w:p w:rsidR="00890675" w:rsidRPr="00980358" w:rsidRDefault="00980358" w:rsidP="000204C1">
            <w:pPr>
              <w:pStyle w:val="TableBodyText"/>
              <w:rPr>
                <w:rFonts w:ascii="Times New Roman" w:hAnsi="Times New Roman" w:cs="Times New Roman"/>
                <w:sz w:val="22"/>
                <w:szCs w:val="22"/>
              </w:rPr>
            </w:pPr>
            <w:r>
              <w:rPr>
                <w:rFonts w:ascii="Times New Roman" w:hAnsi="Times New Roman" w:cs="Times New Roman"/>
                <w:sz w:val="22"/>
                <w:szCs w:val="22"/>
              </w:rPr>
              <w:t>Sponsored</w:t>
            </w:r>
            <w:r w:rsidR="00890675" w:rsidRPr="00980358">
              <w:rPr>
                <w:rFonts w:ascii="Times New Roman" w:hAnsi="Times New Roman" w:cs="Times New Roman"/>
                <w:sz w:val="22"/>
                <w:szCs w:val="22"/>
              </w:rPr>
              <w:t xml:space="preserve"> amount: </w:t>
            </w:r>
          </w:p>
        </w:tc>
        <w:tc>
          <w:tcPr>
            <w:tcW w:w="4608" w:type="dxa"/>
          </w:tcPr>
          <w:p w:rsidR="00890675" w:rsidRPr="00980358" w:rsidRDefault="00890675" w:rsidP="000204C1">
            <w:pPr>
              <w:rPr>
                <w:sz w:val="22"/>
                <w:szCs w:val="22"/>
              </w:rPr>
            </w:pPr>
          </w:p>
        </w:tc>
      </w:tr>
      <w:tr w:rsidR="007611BC" w:rsidRPr="00980358" w:rsidTr="000204C1">
        <w:tc>
          <w:tcPr>
            <w:tcW w:w="4248" w:type="dxa"/>
          </w:tcPr>
          <w:p w:rsidR="007611BC" w:rsidRDefault="007611BC" w:rsidP="000204C1">
            <w:pPr>
              <w:pStyle w:val="TableBodyText"/>
              <w:rPr>
                <w:rFonts w:ascii="Times New Roman" w:hAnsi="Times New Roman" w:cs="Times New Roman"/>
                <w:sz w:val="22"/>
                <w:szCs w:val="22"/>
              </w:rPr>
            </w:pPr>
            <w:r>
              <w:rPr>
                <w:rFonts w:ascii="Times New Roman" w:hAnsi="Times New Roman" w:cs="Times New Roman"/>
                <w:sz w:val="22"/>
                <w:szCs w:val="22"/>
              </w:rPr>
              <w:t>Account used to fund event:</w:t>
            </w:r>
          </w:p>
        </w:tc>
        <w:tc>
          <w:tcPr>
            <w:tcW w:w="4608" w:type="dxa"/>
          </w:tcPr>
          <w:p w:rsidR="007611BC" w:rsidRPr="00980358" w:rsidRDefault="007611BC" w:rsidP="000204C1"/>
        </w:tc>
      </w:tr>
    </w:tbl>
    <w:p w:rsidR="00890675" w:rsidRPr="007611BC" w:rsidRDefault="00890675" w:rsidP="00890675">
      <w:pPr>
        <w:rPr>
          <w:rFonts w:ascii="Times New Roman" w:hAnsi="Times New Roman" w:cs="Times New Roman"/>
          <w:sz w:val="12"/>
          <w:szCs w:val="12"/>
        </w:rPr>
      </w:pPr>
    </w:p>
    <w:tbl>
      <w:tblPr>
        <w:tblStyle w:val="LightList"/>
        <w:tblW w:w="0" w:type="auto"/>
        <w:tblBorders>
          <w:insideH w:val="single" w:sz="8" w:space="0" w:color="000000" w:themeColor="text1"/>
          <w:insideV w:val="single" w:sz="8" w:space="0" w:color="000000" w:themeColor="text1"/>
        </w:tblBorders>
        <w:tblLook w:val="01E0" w:firstRow="1" w:lastRow="1" w:firstColumn="1" w:lastColumn="1" w:noHBand="0" w:noVBand="0"/>
      </w:tblPr>
      <w:tblGrid>
        <w:gridCol w:w="8856"/>
      </w:tblGrid>
      <w:tr w:rsidR="00890675" w:rsidRPr="0078136D" w:rsidTr="000204C1">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856" w:type="dxa"/>
          </w:tcPr>
          <w:p w:rsidR="00890675" w:rsidRPr="0078136D" w:rsidRDefault="00847C09" w:rsidP="000204C1">
            <w:pPr>
              <w:pStyle w:val="Heading5"/>
              <w:jc w:val="center"/>
              <w:outlineLvl w:val="4"/>
              <w:rPr>
                <w:rFonts w:ascii="Times New Roman" w:hAnsi="Times New Roman" w:cs="Times New Roman"/>
                <w:sz w:val="24"/>
                <w:szCs w:val="24"/>
              </w:rPr>
            </w:pPr>
            <w:r>
              <w:rPr>
                <w:rFonts w:ascii="Times New Roman" w:hAnsi="Times New Roman" w:cs="Times New Roman"/>
                <w:sz w:val="24"/>
                <w:szCs w:val="24"/>
              </w:rPr>
              <w:t>Sponsorship meets the following c</w:t>
            </w:r>
            <w:r w:rsidR="006B6852">
              <w:rPr>
                <w:rFonts w:ascii="Times New Roman" w:hAnsi="Times New Roman" w:cs="Times New Roman"/>
                <w:sz w:val="24"/>
                <w:szCs w:val="24"/>
              </w:rPr>
              <w:t>riteria</w:t>
            </w:r>
            <w:r>
              <w:rPr>
                <w:rFonts w:ascii="Times New Roman" w:hAnsi="Times New Roman" w:cs="Times New Roman"/>
                <w:sz w:val="24"/>
                <w:szCs w:val="24"/>
              </w:rPr>
              <w:t>:</w:t>
            </w:r>
          </w:p>
        </w:tc>
      </w:tr>
      <w:tr w:rsidR="00847C09" w:rsidRPr="00890675" w:rsidTr="00BD7137">
        <w:trPr>
          <w:cnfStyle w:val="010000000000" w:firstRow="0" w:lastRow="1"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8856" w:type="dxa"/>
          </w:tcPr>
          <w:p w:rsidR="00847C09" w:rsidRPr="00847C09" w:rsidRDefault="007611BC" w:rsidP="00847C09">
            <w:pPr>
              <w:pStyle w:val="ListParagraph"/>
              <w:numPr>
                <w:ilvl w:val="0"/>
                <w:numId w:val="7"/>
              </w:numPr>
              <w:ind w:left="540"/>
              <w:rPr>
                <w:b w:val="0"/>
                <w:sz w:val="22"/>
                <w:szCs w:val="22"/>
              </w:rPr>
            </w:pPr>
            <w:r>
              <w:rPr>
                <w:b w:val="0"/>
                <w:sz w:val="22"/>
                <w:szCs w:val="22"/>
              </w:rPr>
              <w:t>V</w:t>
            </w:r>
            <w:r w:rsidR="00847C09" w:rsidRPr="00847C09">
              <w:rPr>
                <w:b w:val="0"/>
                <w:sz w:val="22"/>
                <w:szCs w:val="22"/>
              </w:rPr>
              <w:t>alue and appropriateness of the proposed association, specifically:</w:t>
            </w:r>
          </w:p>
          <w:p w:rsidR="00847C09" w:rsidRPr="00847C09" w:rsidRDefault="00847C09" w:rsidP="00847C09">
            <w:pPr>
              <w:pStyle w:val="ListParagraph"/>
              <w:numPr>
                <w:ilvl w:val="1"/>
                <w:numId w:val="8"/>
              </w:numPr>
              <w:ind w:left="900"/>
              <w:rPr>
                <w:b w:val="0"/>
                <w:sz w:val="22"/>
                <w:szCs w:val="22"/>
              </w:rPr>
            </w:pPr>
            <w:r w:rsidRPr="00847C09">
              <w:rPr>
                <w:b w:val="0"/>
                <w:sz w:val="22"/>
                <w:szCs w:val="22"/>
              </w:rPr>
              <w:t>event directly ties into campus mission of educating students in the region, or other priorities of campus;</w:t>
            </w:r>
          </w:p>
          <w:p w:rsidR="00847C09" w:rsidRPr="00847C09" w:rsidRDefault="00847C09" w:rsidP="00847C09">
            <w:pPr>
              <w:pStyle w:val="ListParagraph"/>
              <w:numPr>
                <w:ilvl w:val="1"/>
                <w:numId w:val="8"/>
              </w:numPr>
              <w:ind w:left="900"/>
              <w:rPr>
                <w:b w:val="0"/>
                <w:sz w:val="22"/>
                <w:szCs w:val="22"/>
              </w:rPr>
            </w:pPr>
            <w:r w:rsidRPr="00847C09">
              <w:rPr>
                <w:b w:val="0"/>
                <w:sz w:val="22"/>
                <w:szCs w:val="22"/>
              </w:rPr>
              <w:t>high-impact community event,</w:t>
            </w:r>
          </w:p>
          <w:p w:rsidR="00847C09" w:rsidRPr="00847C09" w:rsidRDefault="00847C09" w:rsidP="00847C09">
            <w:pPr>
              <w:pStyle w:val="ListParagraph"/>
              <w:numPr>
                <w:ilvl w:val="1"/>
                <w:numId w:val="8"/>
              </w:numPr>
              <w:ind w:left="900"/>
              <w:rPr>
                <w:b w:val="0"/>
                <w:sz w:val="22"/>
                <w:szCs w:val="22"/>
              </w:rPr>
            </w:pPr>
            <w:r w:rsidRPr="00847C09">
              <w:rPr>
                <w:b w:val="0"/>
                <w:sz w:val="22"/>
                <w:szCs w:val="22"/>
              </w:rPr>
              <w:t>campus has historical tie,</w:t>
            </w:r>
          </w:p>
          <w:p w:rsidR="00847C09" w:rsidRPr="00847C09" w:rsidRDefault="00847C09" w:rsidP="00847C09">
            <w:pPr>
              <w:pStyle w:val="ListParagraph"/>
              <w:numPr>
                <w:ilvl w:val="1"/>
                <w:numId w:val="8"/>
              </w:numPr>
              <w:ind w:left="900"/>
              <w:rPr>
                <w:b w:val="0"/>
                <w:sz w:val="22"/>
                <w:szCs w:val="22"/>
              </w:rPr>
            </w:pPr>
            <w:r w:rsidRPr="00847C09">
              <w:rPr>
                <w:b w:val="0"/>
                <w:sz w:val="22"/>
                <w:szCs w:val="22"/>
              </w:rPr>
              <w:t>someone significant to campus has a major role (is being honored, for example) in event,</w:t>
            </w:r>
          </w:p>
          <w:p w:rsidR="00847C09" w:rsidRPr="00847C09" w:rsidRDefault="00847C09" w:rsidP="00847C09">
            <w:pPr>
              <w:pStyle w:val="ListParagraph"/>
              <w:numPr>
                <w:ilvl w:val="1"/>
                <w:numId w:val="7"/>
              </w:numPr>
              <w:ind w:left="900"/>
              <w:rPr>
                <w:b w:val="0"/>
                <w:sz w:val="22"/>
                <w:szCs w:val="22"/>
              </w:rPr>
            </w:pPr>
            <w:r w:rsidRPr="00847C09">
              <w:rPr>
                <w:b w:val="0"/>
                <w:sz w:val="22"/>
                <w:szCs w:val="22"/>
              </w:rPr>
              <w:t>absence of campus would be conspicuous,</w:t>
            </w:r>
          </w:p>
          <w:p w:rsidR="00847C09" w:rsidRPr="00847C09" w:rsidRDefault="007611BC" w:rsidP="00847C09">
            <w:pPr>
              <w:pStyle w:val="ListParagraph"/>
              <w:numPr>
                <w:ilvl w:val="0"/>
                <w:numId w:val="7"/>
              </w:numPr>
              <w:ind w:left="540"/>
              <w:rPr>
                <w:b w:val="0"/>
                <w:sz w:val="22"/>
                <w:szCs w:val="22"/>
              </w:rPr>
            </w:pPr>
            <w:r>
              <w:rPr>
                <w:b w:val="0"/>
                <w:sz w:val="22"/>
                <w:szCs w:val="22"/>
              </w:rPr>
              <w:t>R</w:t>
            </w:r>
            <w:r w:rsidR="00847C09" w:rsidRPr="00847C09">
              <w:rPr>
                <w:b w:val="0"/>
                <w:sz w:val="22"/>
                <w:szCs w:val="22"/>
              </w:rPr>
              <w:t>eciprocity of relationship with other community or regional organizations;</w:t>
            </w:r>
          </w:p>
          <w:p w:rsidR="00847C09" w:rsidRPr="00847C09" w:rsidRDefault="007611BC" w:rsidP="00847C09">
            <w:pPr>
              <w:pStyle w:val="ListParagraph"/>
              <w:numPr>
                <w:ilvl w:val="0"/>
                <w:numId w:val="7"/>
              </w:numPr>
              <w:ind w:left="540"/>
              <w:rPr>
                <w:b w:val="0"/>
                <w:sz w:val="22"/>
                <w:szCs w:val="22"/>
              </w:rPr>
            </w:pPr>
            <w:r>
              <w:rPr>
                <w:b w:val="0"/>
                <w:sz w:val="22"/>
                <w:szCs w:val="22"/>
              </w:rPr>
              <w:t>P</w:t>
            </w:r>
            <w:r w:rsidR="00847C09" w:rsidRPr="00847C09">
              <w:rPr>
                <w:b w:val="0"/>
                <w:sz w:val="22"/>
                <w:szCs w:val="22"/>
              </w:rPr>
              <w:t>ublic perception of the sponsorship;</w:t>
            </w:r>
          </w:p>
          <w:p w:rsidR="00847C09" w:rsidRPr="00847C09" w:rsidRDefault="007611BC" w:rsidP="00847C09">
            <w:pPr>
              <w:pStyle w:val="ListParagraph"/>
              <w:numPr>
                <w:ilvl w:val="0"/>
                <w:numId w:val="7"/>
              </w:numPr>
              <w:ind w:left="540"/>
              <w:rPr>
                <w:b w:val="0"/>
                <w:sz w:val="22"/>
                <w:szCs w:val="22"/>
              </w:rPr>
            </w:pPr>
            <w:r>
              <w:rPr>
                <w:b w:val="0"/>
                <w:sz w:val="22"/>
                <w:szCs w:val="22"/>
              </w:rPr>
              <w:t>R</w:t>
            </w:r>
            <w:r w:rsidR="00847C09" w:rsidRPr="00847C09">
              <w:rPr>
                <w:b w:val="0"/>
                <w:sz w:val="22"/>
                <w:szCs w:val="22"/>
              </w:rPr>
              <w:t>easonableness of the expenditure for the sponsorship arrangement;</w:t>
            </w:r>
          </w:p>
          <w:p w:rsidR="00847C09" w:rsidRPr="00847C09" w:rsidRDefault="007611BC" w:rsidP="00847C09">
            <w:pPr>
              <w:pStyle w:val="ListParagraph"/>
              <w:numPr>
                <w:ilvl w:val="0"/>
                <w:numId w:val="7"/>
              </w:numPr>
              <w:ind w:left="540"/>
              <w:rPr>
                <w:sz w:val="24"/>
                <w:szCs w:val="24"/>
              </w:rPr>
            </w:pPr>
            <w:r>
              <w:rPr>
                <w:b w:val="0"/>
                <w:sz w:val="22"/>
                <w:szCs w:val="22"/>
              </w:rPr>
              <w:t>I</w:t>
            </w:r>
            <w:r w:rsidR="00847C09" w:rsidRPr="00847C09">
              <w:rPr>
                <w:b w:val="0"/>
                <w:sz w:val="22"/>
                <w:szCs w:val="22"/>
              </w:rPr>
              <w:t>nternal coordination of sponsorship across various institutional units.</w:t>
            </w:r>
          </w:p>
        </w:tc>
      </w:tr>
    </w:tbl>
    <w:p w:rsidR="00890675" w:rsidRPr="007611BC" w:rsidRDefault="00890675" w:rsidP="00890675">
      <w:pPr>
        <w:rPr>
          <w:rFonts w:ascii="Times New Roman" w:hAnsi="Times New Roman" w:cs="Times New Roman"/>
          <w:sz w:val="12"/>
          <w:szCs w:val="12"/>
        </w:rPr>
      </w:pPr>
    </w:p>
    <w:tbl>
      <w:tblPr>
        <w:tblStyle w:val="LightList"/>
        <w:tblW w:w="0" w:type="auto"/>
        <w:tblBorders>
          <w:insideH w:val="single" w:sz="8" w:space="0" w:color="000000" w:themeColor="text1"/>
          <w:insideV w:val="single" w:sz="8" w:space="0" w:color="000000" w:themeColor="text1"/>
        </w:tblBorders>
        <w:tblLook w:val="01E0" w:firstRow="1" w:lastRow="1" w:firstColumn="1" w:lastColumn="1" w:noHBand="0" w:noVBand="0"/>
      </w:tblPr>
      <w:tblGrid>
        <w:gridCol w:w="4248"/>
        <w:gridCol w:w="4608"/>
      </w:tblGrid>
      <w:tr w:rsidR="00890675" w:rsidRPr="0078136D" w:rsidTr="000204C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856" w:type="dxa"/>
            <w:gridSpan w:val="2"/>
          </w:tcPr>
          <w:p w:rsidR="00890675" w:rsidRPr="0078136D" w:rsidRDefault="00890675" w:rsidP="000204C1">
            <w:pPr>
              <w:jc w:val="center"/>
              <w:rPr>
                <w:sz w:val="24"/>
                <w:szCs w:val="24"/>
              </w:rPr>
            </w:pPr>
            <w:r w:rsidRPr="0078136D">
              <w:rPr>
                <w:b w:val="0"/>
                <w:bCs w:val="0"/>
                <w:color w:val="FFFFFF"/>
                <w:spacing w:val="20"/>
                <w:sz w:val="24"/>
                <w:szCs w:val="24"/>
              </w:rPr>
              <w:t>Recognition</w:t>
            </w:r>
          </w:p>
        </w:tc>
      </w:tr>
      <w:tr w:rsidR="00890675" w:rsidRPr="00890675" w:rsidTr="000204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tcBorders>
          </w:tcPr>
          <w:p w:rsidR="00890675" w:rsidRPr="00890675" w:rsidRDefault="00890675" w:rsidP="000204C1">
            <w:pPr>
              <w:pStyle w:val="StyleTableBodyTextItalic"/>
              <w:rPr>
                <w:rFonts w:ascii="Times New Roman" w:hAnsi="Times New Roman" w:cs="Times New Roman"/>
                <w:b w:val="0"/>
                <w:bCs w:val="0"/>
                <w:i w:val="0"/>
                <w:iCs w:val="0"/>
                <w:sz w:val="22"/>
                <w:szCs w:val="22"/>
              </w:rPr>
            </w:pPr>
            <w:r w:rsidRPr="00890675">
              <w:rPr>
                <w:rFonts w:ascii="Times New Roman" w:hAnsi="Times New Roman" w:cs="Times New Roman"/>
                <w:b w:val="0"/>
                <w:bCs w:val="0"/>
                <w:i w:val="0"/>
                <w:iCs w:val="0"/>
                <w:sz w:val="22"/>
                <w:szCs w:val="22"/>
              </w:rPr>
              <w:t xml:space="preserve">In return for sponsorship, </w:t>
            </w:r>
            <w:r w:rsidR="006B6852">
              <w:rPr>
                <w:rFonts w:ascii="Times New Roman" w:hAnsi="Times New Roman" w:cs="Times New Roman"/>
                <w:b w:val="0"/>
                <w:bCs w:val="0"/>
                <w:i w:val="0"/>
                <w:iCs w:val="0"/>
                <w:sz w:val="22"/>
                <w:szCs w:val="22"/>
              </w:rPr>
              <w:t>unit receives:</w:t>
            </w:r>
            <w:r w:rsidRPr="00890675">
              <w:rPr>
                <w:rFonts w:ascii="Times New Roman" w:hAnsi="Times New Roman" w:cs="Times New Roman"/>
                <w:b w:val="0"/>
                <w:bCs w:val="0"/>
                <w:i w:val="0"/>
                <w:iCs w:val="0"/>
                <w:sz w:val="22"/>
                <w:szCs w:val="22"/>
              </w:rPr>
              <w:t xml:space="preserve"> </w:t>
            </w:r>
          </w:p>
          <w:p w:rsidR="00890675" w:rsidRPr="00890675" w:rsidRDefault="00890675" w:rsidP="000204C1">
            <w:pPr>
              <w:pStyle w:val="StyleTableBodyTextItalic"/>
              <w:rPr>
                <w:rFonts w:ascii="Times New Roman" w:hAnsi="Times New Roman" w:cs="Times New Roman"/>
                <w:sz w:val="20"/>
              </w:rPr>
            </w:pPr>
            <w:r w:rsidRPr="00890675">
              <w:rPr>
                <w:rFonts w:ascii="Times New Roman" w:hAnsi="Times New Roman" w:cs="Times New Roman"/>
                <w:b w:val="0"/>
                <w:bCs w:val="0"/>
                <w:i w:val="0"/>
                <w:iCs w:val="0"/>
                <w:sz w:val="22"/>
                <w:szCs w:val="22"/>
              </w:rPr>
              <w:t>(</w:t>
            </w:r>
            <w:r w:rsidR="00847C09">
              <w:rPr>
                <w:rFonts w:ascii="Times New Roman" w:hAnsi="Times New Roman" w:cs="Times New Roman"/>
                <w:b w:val="0"/>
                <w:bCs w:val="0"/>
                <w:i w:val="0"/>
                <w:iCs w:val="0"/>
                <w:sz w:val="22"/>
                <w:szCs w:val="22"/>
              </w:rPr>
              <w:t>f</w:t>
            </w:r>
            <w:r w:rsidRPr="00890675">
              <w:rPr>
                <w:rFonts w:ascii="Times New Roman" w:hAnsi="Times New Roman" w:cs="Times New Roman"/>
                <w:b w:val="0"/>
                <w:bCs w:val="0"/>
                <w:i w:val="0"/>
                <w:iCs w:val="0"/>
                <w:sz w:val="22"/>
                <w:szCs w:val="22"/>
              </w:rPr>
              <w:t>or example, a logo in a printed program)</w:t>
            </w:r>
          </w:p>
        </w:tc>
        <w:tc>
          <w:tcPr>
            <w:cnfStyle w:val="000100000000" w:firstRow="0" w:lastRow="0" w:firstColumn="0" w:lastColumn="1" w:oddVBand="0" w:evenVBand="0" w:oddHBand="0" w:evenHBand="0" w:firstRowFirstColumn="0" w:firstRowLastColumn="0" w:lastRowFirstColumn="0" w:lastRowLastColumn="0"/>
            <w:tcW w:w="4608" w:type="dxa"/>
            <w:tcBorders>
              <w:top w:val="none" w:sz="0" w:space="0" w:color="auto"/>
              <w:bottom w:val="none" w:sz="0" w:space="0" w:color="auto"/>
              <w:right w:val="none" w:sz="0" w:space="0" w:color="auto"/>
            </w:tcBorders>
          </w:tcPr>
          <w:p w:rsidR="00890675" w:rsidRPr="00890675" w:rsidRDefault="00890675" w:rsidP="000204C1">
            <w:pPr>
              <w:rPr>
                <w:sz w:val="22"/>
              </w:rPr>
            </w:pPr>
          </w:p>
        </w:tc>
      </w:tr>
    </w:tbl>
    <w:p w:rsidR="00890675" w:rsidRDefault="00890675" w:rsidP="00890675">
      <w:pPr>
        <w:pStyle w:val="Heading3"/>
        <w:rPr>
          <w:rFonts w:ascii="Times New Roman" w:hAnsi="Times New Roman" w:cs="Times New Roman"/>
          <w:sz w:val="22"/>
        </w:rPr>
      </w:pPr>
    </w:p>
    <w:p w:rsidR="006B6852" w:rsidRPr="00847C09" w:rsidRDefault="00847C09" w:rsidP="00847C09">
      <w:pPr>
        <w:pStyle w:val="ListParagraph"/>
        <w:numPr>
          <w:ilvl w:val="0"/>
          <w:numId w:val="9"/>
        </w:numPr>
        <w:ind w:left="360"/>
        <w:rPr>
          <w:rFonts w:ascii="Times New Roman" w:hAnsi="Times New Roman" w:cs="Times New Roman"/>
          <w:sz w:val="24"/>
          <w:szCs w:val="24"/>
        </w:rPr>
      </w:pPr>
      <w:r w:rsidRPr="00847C09">
        <w:rPr>
          <w:rFonts w:ascii="Times New Roman" w:hAnsi="Times New Roman" w:cs="Times New Roman"/>
          <w:sz w:val="24"/>
          <w:szCs w:val="24"/>
        </w:rPr>
        <w:t xml:space="preserve">I assure </w:t>
      </w:r>
      <w:r w:rsidR="006B6852" w:rsidRPr="00847C09">
        <w:rPr>
          <w:rFonts w:ascii="Times New Roman" w:hAnsi="Times New Roman" w:cs="Times New Roman"/>
          <w:sz w:val="24"/>
          <w:szCs w:val="24"/>
        </w:rPr>
        <w:t xml:space="preserve">compliance with all applicable </w:t>
      </w:r>
      <w:r>
        <w:rPr>
          <w:rFonts w:ascii="Times New Roman" w:hAnsi="Times New Roman" w:cs="Times New Roman"/>
          <w:sz w:val="24"/>
          <w:szCs w:val="24"/>
        </w:rPr>
        <w:t xml:space="preserve">Indiana University and IU Southeast </w:t>
      </w:r>
      <w:r w:rsidR="006B6852" w:rsidRPr="00847C09">
        <w:rPr>
          <w:rFonts w:ascii="Times New Roman" w:hAnsi="Times New Roman" w:cs="Times New Roman"/>
          <w:sz w:val="24"/>
          <w:szCs w:val="24"/>
        </w:rPr>
        <w:t>policies</w:t>
      </w:r>
      <w:r w:rsidRPr="00847C09">
        <w:rPr>
          <w:rFonts w:ascii="Times New Roman" w:hAnsi="Times New Roman" w:cs="Times New Roman"/>
          <w:sz w:val="24"/>
          <w:szCs w:val="24"/>
        </w:rPr>
        <w:t xml:space="preserve">. </w:t>
      </w:r>
    </w:p>
    <w:p w:rsidR="006B6852" w:rsidRPr="006B6852" w:rsidRDefault="006B6852" w:rsidP="006B6852"/>
    <w:p w:rsidR="00890675" w:rsidRDefault="006B6852" w:rsidP="00890675">
      <w:pPr>
        <w:rPr>
          <w:rFonts w:ascii="Times New Roman" w:hAnsi="Times New Roman" w:cs="Times New Roman"/>
        </w:rPr>
      </w:pPr>
      <w:r>
        <w:rPr>
          <w:rFonts w:ascii="Times New Roman" w:hAnsi="Times New Roman" w:cs="Times New Roman"/>
        </w:rPr>
        <w:t>_____________________________________</w:t>
      </w:r>
      <w:r w:rsidR="00847C09">
        <w:rPr>
          <w:rFonts w:ascii="Times New Roman" w:hAnsi="Times New Roman" w:cs="Times New Roman"/>
        </w:rPr>
        <w:tab/>
        <w:t>_________________</w:t>
      </w:r>
    </w:p>
    <w:p w:rsidR="00980358" w:rsidRPr="007611BC" w:rsidRDefault="006B6852">
      <w:pPr>
        <w:rPr>
          <w:rFonts w:ascii="Times New Roman" w:hAnsi="Times New Roman" w:cs="Times New Roman"/>
          <w:i/>
        </w:rPr>
      </w:pPr>
      <w:r w:rsidRPr="00847C09">
        <w:rPr>
          <w:rFonts w:ascii="Times New Roman" w:hAnsi="Times New Roman" w:cs="Times New Roman"/>
          <w:i/>
        </w:rPr>
        <w:t>Signature of approver</w:t>
      </w:r>
      <w:r w:rsidR="00847C09" w:rsidRPr="00847C09">
        <w:rPr>
          <w:rFonts w:ascii="Times New Roman" w:hAnsi="Times New Roman" w:cs="Times New Roman"/>
          <w:i/>
        </w:rPr>
        <w:tab/>
      </w:r>
      <w:r w:rsidR="00847C09" w:rsidRPr="00847C09">
        <w:rPr>
          <w:rFonts w:ascii="Times New Roman" w:hAnsi="Times New Roman" w:cs="Times New Roman"/>
          <w:i/>
        </w:rPr>
        <w:tab/>
      </w:r>
      <w:r w:rsidR="00847C09" w:rsidRPr="00847C09">
        <w:rPr>
          <w:rFonts w:ascii="Times New Roman" w:hAnsi="Times New Roman" w:cs="Times New Roman"/>
          <w:i/>
        </w:rPr>
        <w:tab/>
      </w:r>
      <w:r w:rsidR="00847C09" w:rsidRPr="00847C09">
        <w:rPr>
          <w:rFonts w:ascii="Times New Roman" w:hAnsi="Times New Roman" w:cs="Times New Roman"/>
          <w:i/>
        </w:rPr>
        <w:tab/>
        <w:t xml:space="preserve">Date  </w:t>
      </w:r>
      <w:bookmarkStart w:id="0" w:name="_GoBack"/>
      <w:bookmarkEnd w:id="0"/>
    </w:p>
    <w:sectPr w:rsidR="00980358" w:rsidRPr="0076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F71"/>
    <w:multiLevelType w:val="hybridMultilevel"/>
    <w:tmpl w:val="7150A6D2"/>
    <w:lvl w:ilvl="0" w:tplc="CE1EE45A">
      <w:start w:val="1"/>
      <w:numFmt w:val="bullet"/>
      <w:lvlText w:val=""/>
      <w:lvlJc w:val="left"/>
      <w:pPr>
        <w:ind w:left="720" w:hanging="360"/>
      </w:pPr>
      <w:rPr>
        <w:rFonts w:ascii="Symbol" w:hAnsi="Symbol" w:hint="default"/>
      </w:rPr>
    </w:lvl>
    <w:lvl w:ilvl="1" w:tplc="CE1EE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3125"/>
    <w:multiLevelType w:val="hybridMultilevel"/>
    <w:tmpl w:val="2F5A16AC"/>
    <w:lvl w:ilvl="0" w:tplc="CE1EE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1EB6"/>
    <w:multiLevelType w:val="hybridMultilevel"/>
    <w:tmpl w:val="13EED3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96579"/>
    <w:multiLevelType w:val="hybridMultilevel"/>
    <w:tmpl w:val="1CEC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2B3410"/>
    <w:multiLevelType w:val="hybridMultilevel"/>
    <w:tmpl w:val="87FA060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FC9545A"/>
    <w:multiLevelType w:val="hybridMultilevel"/>
    <w:tmpl w:val="A086E0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F4DB7"/>
    <w:multiLevelType w:val="hybridMultilevel"/>
    <w:tmpl w:val="E4B2346E"/>
    <w:lvl w:ilvl="0" w:tplc="CE1EE45A">
      <w:start w:val="1"/>
      <w:numFmt w:val="bullet"/>
      <w:lvlText w:val=""/>
      <w:lvlJc w:val="left"/>
      <w:pPr>
        <w:ind w:left="720" w:hanging="360"/>
      </w:pPr>
      <w:rPr>
        <w:rFonts w:ascii="Symbol" w:hAnsi="Symbol" w:hint="default"/>
      </w:rPr>
    </w:lvl>
    <w:lvl w:ilvl="1" w:tplc="CE1EE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D5F74"/>
    <w:multiLevelType w:val="hybridMultilevel"/>
    <w:tmpl w:val="3AA4112A"/>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D5156CD"/>
    <w:multiLevelType w:val="hybridMultilevel"/>
    <w:tmpl w:val="6314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DB"/>
    <w:rsid w:val="000A3570"/>
    <w:rsid w:val="00112390"/>
    <w:rsid w:val="00224EDB"/>
    <w:rsid w:val="00276A13"/>
    <w:rsid w:val="002C271E"/>
    <w:rsid w:val="00324165"/>
    <w:rsid w:val="00380CAB"/>
    <w:rsid w:val="004E50FB"/>
    <w:rsid w:val="0056535A"/>
    <w:rsid w:val="00580CE9"/>
    <w:rsid w:val="005A367B"/>
    <w:rsid w:val="006368A0"/>
    <w:rsid w:val="00664A12"/>
    <w:rsid w:val="006B6852"/>
    <w:rsid w:val="007611BC"/>
    <w:rsid w:val="0078136D"/>
    <w:rsid w:val="007A35D3"/>
    <w:rsid w:val="00847C09"/>
    <w:rsid w:val="00890675"/>
    <w:rsid w:val="00936ABA"/>
    <w:rsid w:val="00980358"/>
    <w:rsid w:val="00A06FBC"/>
    <w:rsid w:val="00A231DF"/>
    <w:rsid w:val="00A92120"/>
    <w:rsid w:val="00A95D3E"/>
    <w:rsid w:val="00CD56BD"/>
    <w:rsid w:val="00D376C3"/>
    <w:rsid w:val="00D73B84"/>
    <w:rsid w:val="00E52A35"/>
    <w:rsid w:val="00EE586E"/>
    <w:rsid w:val="00F05441"/>
    <w:rsid w:val="00F47536"/>
    <w:rsid w:val="00F51196"/>
    <w:rsid w:val="00F664FB"/>
    <w:rsid w:val="00FB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D4BBE-2704-4D00-A8D2-790F9DC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odyText"/>
    <w:next w:val="Normal"/>
    <w:link w:val="Heading3Char"/>
    <w:qFormat/>
    <w:rsid w:val="00890675"/>
    <w:pPr>
      <w:spacing w:before="120" w:after="60"/>
      <w:outlineLvl w:val="2"/>
    </w:pPr>
    <w:rPr>
      <w:rFonts w:ascii="Arial" w:eastAsia="Times New Roman" w:hAnsi="Arial" w:cs="Arial"/>
      <w:b/>
      <w:sz w:val="21"/>
      <w:szCs w:val="21"/>
    </w:rPr>
  </w:style>
  <w:style w:type="paragraph" w:styleId="Heading4">
    <w:name w:val="heading 4"/>
    <w:basedOn w:val="Normal"/>
    <w:next w:val="Normal"/>
    <w:link w:val="Heading4Char"/>
    <w:uiPriority w:val="9"/>
    <w:semiHidden/>
    <w:unhideWhenUsed/>
    <w:qFormat/>
    <w:rsid w:val="008906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890675"/>
    <w:pPr>
      <w:keepLines w:val="0"/>
      <w:spacing w:before="80" w:after="20"/>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DF"/>
    <w:pPr>
      <w:ind w:left="720"/>
      <w:contextualSpacing/>
    </w:pPr>
  </w:style>
  <w:style w:type="character" w:styleId="Hyperlink">
    <w:name w:val="Hyperlink"/>
    <w:basedOn w:val="DefaultParagraphFont"/>
    <w:uiPriority w:val="99"/>
    <w:unhideWhenUsed/>
    <w:rsid w:val="007A35D3"/>
    <w:rPr>
      <w:color w:val="0000FF" w:themeColor="hyperlink"/>
      <w:u w:val="single"/>
    </w:rPr>
  </w:style>
  <w:style w:type="character" w:styleId="FollowedHyperlink">
    <w:name w:val="FollowedHyperlink"/>
    <w:basedOn w:val="DefaultParagraphFont"/>
    <w:uiPriority w:val="99"/>
    <w:semiHidden/>
    <w:unhideWhenUsed/>
    <w:rsid w:val="00F664FB"/>
    <w:rPr>
      <w:color w:val="800080" w:themeColor="followedHyperlink"/>
      <w:u w:val="single"/>
    </w:rPr>
  </w:style>
  <w:style w:type="character" w:customStyle="1" w:styleId="policy-title-number">
    <w:name w:val="policy-title-number"/>
    <w:basedOn w:val="DefaultParagraphFont"/>
    <w:rsid w:val="00F664FB"/>
  </w:style>
  <w:style w:type="character" w:customStyle="1" w:styleId="Heading3Char">
    <w:name w:val="Heading 3 Char"/>
    <w:basedOn w:val="DefaultParagraphFont"/>
    <w:link w:val="Heading3"/>
    <w:rsid w:val="00890675"/>
    <w:rPr>
      <w:rFonts w:ascii="Arial" w:eastAsia="Times New Roman" w:hAnsi="Arial" w:cs="Arial"/>
      <w:b/>
      <w:sz w:val="21"/>
      <w:szCs w:val="21"/>
    </w:rPr>
  </w:style>
  <w:style w:type="character" w:customStyle="1" w:styleId="Heading5Char">
    <w:name w:val="Heading 5 Char"/>
    <w:aliases w:val="Heading (table) 5 Char"/>
    <w:basedOn w:val="DefaultParagraphFont"/>
    <w:link w:val="Heading5"/>
    <w:rsid w:val="00890675"/>
    <w:rPr>
      <w:rFonts w:ascii="Arial" w:eastAsia="Times New Roman" w:hAnsi="Arial" w:cs="Arial"/>
      <w:b/>
      <w:bCs/>
      <w:color w:val="FFFFFF"/>
      <w:spacing w:val="20"/>
      <w:sz w:val="17"/>
      <w:szCs w:val="18"/>
    </w:rPr>
  </w:style>
  <w:style w:type="paragraph" w:customStyle="1" w:styleId="TableBodyText">
    <w:name w:val="Table Body Text"/>
    <w:basedOn w:val="BodyText"/>
    <w:link w:val="TableBodyTextChar"/>
    <w:rsid w:val="00890675"/>
    <w:pPr>
      <w:spacing w:before="60" w:after="20"/>
    </w:pPr>
    <w:rPr>
      <w:rFonts w:ascii="Arial" w:eastAsia="Times New Roman" w:hAnsi="Arial" w:cs="Arial"/>
      <w:sz w:val="18"/>
      <w:szCs w:val="18"/>
    </w:rPr>
  </w:style>
  <w:style w:type="paragraph" w:customStyle="1" w:styleId="StyleTableBodyTextItalic">
    <w:name w:val="Style Table Body Text + Italic"/>
    <w:basedOn w:val="TableBodyText"/>
    <w:link w:val="StyleTableBodyTextItalicChar"/>
    <w:rsid w:val="00890675"/>
    <w:pPr>
      <w:spacing w:before="0" w:after="60"/>
    </w:pPr>
    <w:rPr>
      <w:i/>
      <w:iCs/>
    </w:rPr>
  </w:style>
  <w:style w:type="character" w:customStyle="1" w:styleId="TableBodyTextChar">
    <w:name w:val="Table Body Text Char"/>
    <w:basedOn w:val="BodyTextChar"/>
    <w:link w:val="TableBodyText"/>
    <w:rsid w:val="00890675"/>
    <w:rPr>
      <w:rFonts w:ascii="Arial" w:eastAsia="Times New Roman" w:hAnsi="Arial" w:cs="Arial"/>
      <w:sz w:val="18"/>
      <w:szCs w:val="18"/>
    </w:rPr>
  </w:style>
  <w:style w:type="character" w:customStyle="1" w:styleId="StyleTableBodyTextItalicChar">
    <w:name w:val="Style Table Body Text + Italic Char"/>
    <w:basedOn w:val="TableBodyTextChar"/>
    <w:link w:val="StyleTableBodyTextItalic"/>
    <w:rsid w:val="00890675"/>
    <w:rPr>
      <w:rFonts w:ascii="Arial" w:eastAsia="Times New Roman" w:hAnsi="Arial" w:cs="Arial"/>
      <w:i/>
      <w:iCs/>
      <w:sz w:val="18"/>
      <w:szCs w:val="18"/>
    </w:rPr>
  </w:style>
  <w:style w:type="table" w:styleId="LightList">
    <w:name w:val="Light List"/>
    <w:basedOn w:val="TableNormal"/>
    <w:uiPriority w:val="61"/>
    <w:rsid w:val="00890675"/>
    <w:rPr>
      <w:rFonts w:ascii="Times New Roman" w:eastAsia="MS Mincho"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Professional">
    <w:name w:val="Table Professional"/>
    <w:basedOn w:val="TableNormal"/>
    <w:rsid w:val="00890675"/>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uiPriority w:val="99"/>
    <w:semiHidden/>
    <w:unhideWhenUsed/>
    <w:rsid w:val="00890675"/>
    <w:pPr>
      <w:spacing w:after="120"/>
    </w:pPr>
  </w:style>
  <w:style w:type="character" w:customStyle="1" w:styleId="BodyTextChar">
    <w:name w:val="Body Text Char"/>
    <w:basedOn w:val="DefaultParagraphFont"/>
    <w:link w:val="BodyText"/>
    <w:uiPriority w:val="99"/>
    <w:semiHidden/>
    <w:rsid w:val="00890675"/>
  </w:style>
  <w:style w:type="character" w:customStyle="1" w:styleId="Heading4Char">
    <w:name w:val="Heading 4 Char"/>
    <w:basedOn w:val="DefaultParagraphFont"/>
    <w:link w:val="Heading4"/>
    <w:uiPriority w:val="9"/>
    <w:semiHidden/>
    <w:rsid w:val="0089067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80358"/>
    <w:rPr>
      <w:rFonts w:ascii="Tahoma" w:hAnsi="Tahoma" w:cs="Tahoma"/>
      <w:sz w:val="16"/>
      <w:szCs w:val="16"/>
    </w:rPr>
  </w:style>
  <w:style w:type="character" w:customStyle="1" w:styleId="BalloonTextChar">
    <w:name w:val="Balloon Text Char"/>
    <w:basedOn w:val="DefaultParagraphFont"/>
    <w:link w:val="BalloonText"/>
    <w:uiPriority w:val="99"/>
    <w:semiHidden/>
    <w:rsid w:val="00980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Bichelmeyer</dc:creator>
  <cp:lastModifiedBy>Haynes, Monica Yvette</cp:lastModifiedBy>
  <cp:revision>2</cp:revision>
  <cp:lastPrinted>2014-04-08T18:11:00Z</cp:lastPrinted>
  <dcterms:created xsi:type="dcterms:W3CDTF">2014-04-09T14:38:00Z</dcterms:created>
  <dcterms:modified xsi:type="dcterms:W3CDTF">2014-04-09T14:38:00Z</dcterms:modified>
</cp:coreProperties>
</file>